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line="600" w:lineRule="exact"/>
        <w:ind w:left="0" w:leftChars="0" w:right="0" w:firstLine="482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  <w:t>桥西区2020年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  <w:lang w:eastAsia="zh-CN"/>
        </w:rPr>
        <w:t>公办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  <w:t>义务教育阶段学校</w:t>
      </w:r>
    </w:p>
    <w:p>
      <w:pPr>
        <w:widowControl/>
        <w:shd w:val="clear" w:color="auto" w:fill="FFFFFF"/>
        <w:wordWrap/>
        <w:adjustRightInd/>
        <w:snapToGrid/>
        <w:spacing w:line="600" w:lineRule="exact"/>
        <w:ind w:left="0" w:leftChars="0" w:right="0" w:firstLine="482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  <w:t>招生地图及咨询电话</w:t>
      </w:r>
    </w:p>
    <w:p>
      <w:pPr>
        <w:widowControl/>
        <w:shd w:val="clear" w:color="auto" w:fill="FFFFFF"/>
        <w:wordWrap/>
        <w:adjustRightInd/>
        <w:snapToGrid/>
        <w:spacing w:line="600" w:lineRule="exact"/>
        <w:ind w:left="0" w:leftChars="0" w:right="0" w:firstLine="482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93939"/>
          <w:kern w:val="0"/>
          <w:sz w:val="44"/>
          <w:szCs w:val="44"/>
        </w:rPr>
      </w:pPr>
    </w:p>
    <w:tbl>
      <w:tblPr>
        <w:tblW w:w="9084" w:type="dxa"/>
        <w:tblInd w:w="-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4536"/>
        <w:gridCol w:w="2126"/>
      </w:tblGrid>
      <w:tr>
        <w:tc>
          <w:tcPr>
            <w:tcW w:w="9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学</w:t>
            </w:r>
          </w:p>
        </w:tc>
      </w:tr>
      <w:tr>
        <w:tc>
          <w:tcPr>
            <w:tcW w:w="2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45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招生划片范围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招生咨询电话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雷锋学区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四中路小学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平安南大街以东，中山东路以南，建设南大街以西，裕华东路以北。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0311-86978621-8019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裕西学区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裕华西路小学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平安南大街以东，裕华东路以南，建设南大街以西，槐中路以北。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0311-86087668-8006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东风学区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东风西路小学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平安南大街以东，槐中路以南，建设南大街以西，槐安路以北。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0311-86012556-8007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雷锋学区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建胜路小学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平安南大街以东、以北，槐安路以南，汇通路以西。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0311-86011055-8009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裕西学区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华夏小学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京广铁路以东，金利街-塔南路以南，平安南大街—汇通路以西，南二环以北。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0311-86133982-806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东马学区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东马路小学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（1）大经街以东，中山东路以南，平安南大街以西，裕华路以北。（2）京广铁路以东，裕华路以南，平安南大街以西，槐中路以北（不含启瑞园、棉七宿舍、君泽苑、蓝水晶小区）。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86032649～8213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东马学区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光明路小学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（1）京广铁路以东，中山东路以南，大经街以西，裕华东路以北。（2）启瑞园、棉七宿舍、君泽苑、蓝水晶小区。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0311-86085022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雷锋学区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雷锋小学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京广铁路以东，槐中路以南，平安南大街以西，槐安路以北。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0311-86012460-807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中南学区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东三教小学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京广铁路以东，槐安路以南，平安南大街、金利街以西，塔南路以北。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0311-86011003-8006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中南学区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塔谈小学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京广铁路以东，南二环以南，胜利南大街以西、仓丰路以北。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13722786256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东风学区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留村小学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京广铁路以东，仓丰路以南，胜利南大街以西，区划南分界线以北。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0311-86021344-607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外语学区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南马路小学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中华大街以东，区划北分界线以南，京广铁路以西，平祥路以北。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0311-87022378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中南学区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中华南大街小学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中华大街—南二环—滨河街以东，平祥路以南，京广铁路以西，汇明路以北（不含尹泰东苑13—19号楼）。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0311-85151535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宫尹学区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宫尹小学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（1）区划南、西分界线以北、以东，汇明路以南，京广铁路以西。（2）尹泰东苑13—19号楼。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0311-83864275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宫尹学区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五里庄小学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友谊南大街以东，南二环西路以南，滨河街以西，汇明路以北。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0311-85129993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宫尹学区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东良厢小学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（1）东良厢村民子女及本村村委会开发的商品房入住居民子女。（2）石铜路以西，南二环与西二环间弯道-玉村南路以南，区划西、南分界线以东、以北(不含西溪城园)。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0311-89846023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中山学区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中山路小学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（1）水产西街以东，区划北分界线以南，中华大街以西，中山西路以北。（2）恒大城、恒大华府、隆景华庭、警苑新天地、盛杰玫瑰园、卓达玫瑰园。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0311-87022403-828</w:t>
            </w:r>
          </w:p>
        </w:tc>
      </w:tr>
      <w:tr>
        <w:trPr>
          <w:trHeight w:val="112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维明路小学教育集团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维明路小学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师范街以东，中山西路以南，中华大街以西，裕华西路以北。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0311-89653157</w:t>
            </w:r>
          </w:p>
        </w:tc>
      </w:tr>
      <w:tr>
        <w:trPr>
          <w:trHeight w:val="118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外国语学区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桥西外国语小学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维明大街以东，裕华西路以南，中华大街以西，槐安西路以北。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0311-89653661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外国语学区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新石小学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广平街以东，槐安西路以南，中华大街以西，南二环西路以北。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0311-68033126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实验学区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桥西实验小学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红旗大街以东，新石北路以南，广平街以西，南二环西路以北。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0311-89653617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草场街小学教育集团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草场街小学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（1）滨河街以东，裕华西路以南，维明街以西，工农路以北。（2）</w:t>
            </w:r>
            <w:r>
              <w:rPr>
                <w:rFonts w:hint="eastAsia" w:ascii="仿宋" w:hAnsi="仿宋" w:eastAsia="仿宋" w:cs="仿宋"/>
                <w:spacing w:val="-15"/>
                <w:kern w:val="0"/>
                <w:sz w:val="21"/>
                <w:szCs w:val="21"/>
              </w:rPr>
              <w:t>红旗大街以东，工农路以南，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师范街以西，支农路顺至槐安西</w:t>
            </w:r>
            <w:r>
              <w:rPr>
                <w:rFonts w:hint="eastAsia" w:ascii="仿宋" w:hAnsi="仿宋" w:eastAsia="仿宋" w:cs="仿宋"/>
                <w:spacing w:val="-15"/>
                <w:kern w:val="0"/>
                <w:sz w:val="21"/>
                <w:szCs w:val="21"/>
              </w:rPr>
              <w:t>路以北（不含路面）。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0311-83010268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草场街小学教育集团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草场街小学南校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支农路（含两侧路面）顺至师范街以东，工农路以南，维明街以西，槐安西路以北。（2）红旗大街以东，槐安西路以南，广平街以西，新石北路以北（此范围内不含卓达玫瑰园、恒大城、恒大华府、隆景华庭、警苑新天地、盛杰玫瑰园小区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0311-83010268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中山学区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友谊北大街以东，新华西路以南，水产西街以西，中山西路以北。（2）友谊大街以东，中山西路以南，师范街以西，裕华西路（含两侧路面）以北。（3）友谊大街以东，裕华西路以南，滨河街以西，工农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0311-83025226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八一学区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城角街小学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spacing w:val="15"/>
                <w:kern w:val="0"/>
                <w:sz w:val="21"/>
                <w:szCs w:val="21"/>
              </w:rPr>
              <w:t>西二环以东，中山西路（不含两侧路面）以南，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友谊大街以西，裕华西路（含两侧路面）以北。（2）</w:t>
            </w:r>
            <w:r>
              <w:rPr>
                <w:rFonts w:hint="eastAsia" w:ascii="仿宋" w:hAnsi="仿宋" w:eastAsia="仿宋" w:cs="仿宋"/>
                <w:spacing w:val="15"/>
                <w:kern w:val="0"/>
                <w:sz w:val="21"/>
                <w:szCs w:val="21"/>
              </w:rPr>
              <w:t>西二环以东，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裕华西路（含两侧路面）以南，城角街（含两侧路面）以西，工</w:t>
            </w:r>
            <w:r>
              <w:rPr>
                <w:rFonts w:hint="eastAsia" w:ascii="仿宋" w:hAnsi="仿宋" w:eastAsia="仿宋" w:cs="仿宋"/>
                <w:spacing w:val="15"/>
                <w:kern w:val="0"/>
                <w:sz w:val="21"/>
                <w:szCs w:val="21"/>
              </w:rPr>
              <w:t>农路以北。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0311-89653683</w:t>
            </w:r>
          </w:p>
        </w:tc>
      </w:tr>
      <w:tr>
        <w:trPr>
          <w:trHeight w:val="1398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友谊大街小学教育集团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（1）友谊大街以东，工农路以南，红旗大街以西，建国路以北。（2）城角街（不含两侧路面）以东，裕华西路以南（不含两侧路面），友谊大街以西，建国路以北。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0311-83057165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振头小学教育集团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振头小学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城角街（不含两侧路面）以东，建国路以南，红旗大街以西，新石中路以北。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0311-83033471-8036</w:t>
            </w:r>
          </w:p>
        </w:tc>
      </w:tr>
      <w:tr>
        <w:trPr>
          <w:trHeight w:val="109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振头小学教育集团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槐安西路小学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西二环以东，工农路以南，城角街（含两侧路面）以西，新石中路以北。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0311-83020145-807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师大附属实验小学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友谊大街以东，新石中路以南，红旗大街以西，南二环以北。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0311--68098516</w:t>
            </w:r>
          </w:p>
        </w:tc>
      </w:tr>
      <w:tr>
        <w:trPr>
          <w:trHeight w:val="1828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实验学区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玉村小学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（1）区划西分界线以东，新石中路以南，友谊大街以西，育新路以北。（2）玉龙小区18-20号楼及21号楼2、3单元。（3）西溪城园。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0311-83822755</w:t>
            </w:r>
          </w:p>
        </w:tc>
      </w:tr>
      <w:tr>
        <w:trPr>
          <w:trHeight w:val="283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实验学区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育新实验小学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(1)石铜路以东，南二环西路以南，友谊大街以西，区划南分界线以北（不含东良厢村委会开发的商品房入住的居民子女）。（2）西二环南路以东，育新路以南，友谊大街以西，南二环西路以北（不含玉村回迁楼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0311-89879547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振头学区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西岗头小学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（1）区划西分界线以东，槐安西路以南，西二环以西，新石中路以北。（2）西岗头、瓮村村民子女及由两村村委会开发的商品房入住居民子女。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0311-83991322-8012</w:t>
            </w:r>
          </w:p>
        </w:tc>
      </w:tr>
      <w:tr>
        <w:trPr>
          <w:trHeight w:val="103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西雅小学教育集团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西雅小学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时光街以东，工农路以南，西二环以西，槐安西路以北。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15303214358</w:t>
            </w:r>
          </w:p>
        </w:tc>
      </w:tr>
      <w:tr>
        <w:trPr>
          <w:trHeight w:val="106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西雅小学教育集团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北杜小学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苑东街以东，裕华西路以南，时光街以西，槐安西路以北。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0311-68020320</w:t>
            </w:r>
          </w:p>
        </w:tc>
      </w:tr>
      <w:tr>
        <w:trPr>
          <w:trHeight w:val="250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维明路小学教育集团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维明路小学西校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（1）区划西分界线以东，裕华西路以南，苑东街以西，槐安西路以北。（2）区划西分界线以东，中山西路以南，吉恒街以西，裕华西路以北。（3）大谈、小谈村民子女及两村村委会开发的商品房入住居民子女。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0311-68020058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八一学区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育英小学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时光街以东，中山西路以南，西二环以西，工农路以北。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0311-85336657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中西学区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中山西路小学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吉恒街以东，中山西路以南，时光街以西，裕华西路以北。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0311-66560361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八一学区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八一小学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（1）西二环（含两侧路面）以东，新华西路以南，友谊大街以西，中山西路以北（含两侧路面）。（2）西二环至西王北街间的石获南路路南路面。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0311-83656047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红星小学教育集团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红星小学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（1）西王南街、北街以东，石获南路（不含路面）以南， 西二环（不含西侧路面）以西，中山西路以北。（2）3514工厂职工子女、上庄华柴宿舍职工子女。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0311-83651172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红星小学教育集团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西王小学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（1）西王村居民子女及本村村委会开发的商品房入住的居民子女。（2）西王南街、北街至外环西路间的中山西路路北路面，北接四维小学招生服务范围。（3）华柴职工子女。（4） 在华北商贸城经商务工且证件齐全的外来人员随迁子女。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0311-83657764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中西学区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四维小学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张营和南郭两村居住的居民子女及商品房入住的居民子女。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0311-83637319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孔寨小学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（1）孔寨村居民子女及本村村委会开发的商品房入住的居民子女。（2）绿阴锦江小区。（依托友谊大街小学西校管理）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18134013137</w:t>
            </w:r>
          </w:p>
        </w:tc>
      </w:tr>
      <w:tr>
        <w:trPr>
          <w:trHeight w:val="205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留营学区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留营小学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（1）留营村居民子女及本村村委会开发的商品房入住的居民子女。（2）小儿脑瘫医院以东，留营小区以南，西二环以西，石获南路以北（含留营小区）。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13315185372</w:t>
            </w:r>
          </w:p>
        </w:tc>
      </w:tr>
      <w:tr>
        <w:trPr>
          <w:trHeight w:val="1110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留营学区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东简良小学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东简良村居民子女及本村村委会开发的商品房入住的居民子女。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0311-85515925</w:t>
            </w:r>
          </w:p>
        </w:tc>
      </w:tr>
      <w:tr>
        <w:trPr>
          <w:trHeight w:val="90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留营学区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简良小学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（1）石获南路小儿脑瘫医院以西至车管所路北居住的居民、村民子女。（2）南简良、西简良两村村委会开发的商品房入住的居民子女。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0311-66102998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友谊大街小学教育集团友谊大街小学西校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石桥村居民子女及本村村委会开发的商品房入住的居民子女。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18134013137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中西学区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曙光小学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陆军步兵学院石家庄校区院内符合条件的居民子女。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0311-66736251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滨河育龙小学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滨河小区居住的符合条件的居民子女。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0311-83851945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18032201785</w:t>
            </w:r>
          </w:p>
        </w:tc>
      </w:tr>
      <w:tr>
        <w:trPr>
          <w:trHeight w:val="774" w:hRule="atLeast"/>
        </w:trPr>
        <w:tc>
          <w:tcPr>
            <w:tcW w:w="908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3718"/>
              </w:tabs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初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中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第四十一中学区</w:t>
            </w:r>
          </w:p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三中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京广铁路以东,槐安东路以南，区划东分界线以西，南二环以北。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0311-86117549</w:t>
            </w:r>
          </w:p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京广铁路以东，中山东路以南，建设南大街以西，裕华东路以北。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0311-86032898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六中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1）维明大街（含两侧路面）以东，中山路以南，京广铁路以西，裕华西路以北。（2）友谊大街以东（不含路东路面），中山西路以南(不含路南路面)，维明大街以西，裕华西路以北。（3）西民心河以东，裕华西路以南，维明街以西，工农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0311-89653902</w:t>
            </w:r>
          </w:p>
        </w:tc>
      </w:tr>
      <w:tr>
        <w:trPr>
          <w:trHeight w:val="2040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十中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（1）城角街—槐安路—西二环以东，建国路以南，友谊大街以西，南二环以北。（2）裕华西路以南，时光街—槐安西路—西二环—石铜路以西，区划西、南分界线以东、以北。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0311-89653807</w:t>
            </w:r>
          </w:p>
        </w:tc>
      </w:tr>
      <w:tr>
        <w:trPr>
          <w:trHeight w:val="118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十一中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西民心河以东，裕华西路以南，京广铁路以西，南二环以北。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0311-89653955</w:t>
            </w:r>
          </w:p>
        </w:tc>
      </w:tr>
      <w:tr>
        <w:trPr>
          <w:trHeight w:val="1365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第十七中学教育集团  十七中南校区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（1）红旗大街以东，裕华西路以南，西民心河以西，新石中路以北。（2）友谊大街以东，建国路以南，红旗大街以西，新石中路以北。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0311-83023648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第十七中学教育集团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十七中新校区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（1）红旗大街以东，新石中路以南，西民心河以西，南二环以北。（2）石铜路以东，南二环以南，京广铁路以西，区划南分界线以北。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15383290017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第十七中学教育集团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十七中北校区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泰华街以东，（新华）区划分界线以南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京广铁路以西，中山路以北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0311-87037603</w:t>
            </w:r>
          </w:p>
        </w:tc>
      </w:tr>
      <w:tr>
        <w:trPr>
          <w:trHeight w:val="2563" w:hRule="exac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十九中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）西二环以东，区划北分线以南，泰华街以西，中山西路（含两侧路面）以北。（2）区划西分界线以东，中山西路（含两侧路面）以南，友谊南大街（含两侧路面）以西，裕华西路以北（不含大谈裕园、大谈华园）。（3）陆军步兵学院、西三环以外华柴和3514厂长期居住的职工子女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0311-83601024</w:t>
            </w:r>
          </w:p>
        </w:tc>
      </w:tr>
      <w:tr>
        <w:trPr>
          <w:trHeight w:val="1012" w:hRule="exac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二十中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京广铁路以东，裕华东路以南，建设南大街以西，槐安路以北。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0311-89860330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0311-89860337</w:t>
            </w:r>
          </w:p>
        </w:tc>
      </w:tr>
      <w:tr>
        <w:trPr>
          <w:trHeight w:val="988" w:hRule="exac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十七中学区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华源实验学校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京广铁路以东,南二环以南，区划东分界线以西，区划南分界线以北。</w:t>
            </w:r>
          </w:p>
          <w:p>
            <w:pPr>
              <w:ind w:firstLine="42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0311-88891135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0311-66566372</w:t>
            </w:r>
          </w:p>
        </w:tc>
      </w:tr>
      <w:tr>
        <w:trPr>
          <w:trHeight w:val="1890" w:hRule="atLeas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第四十一中学教育集团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四十一中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（1）城角街以东（含两侧路面），裕华西路以南，红旗大街以西，建国路以北（含城角街两侧路面）。（2）时光街以东，裕华西路以南，城角街以西，槐安西路以北。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0311-89855307</w:t>
            </w:r>
          </w:p>
        </w:tc>
      </w:tr>
      <w:tr>
        <w:trPr>
          <w:trHeight w:val="1202" w:hRule="exact"/>
        </w:trP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第四十一中学教育集团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四十一中北校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区划西分界线以东，区划北分界线以南，西二环以西，中山西路以北。</w:t>
            </w:r>
          </w:p>
          <w:p>
            <w:pPr>
              <w:widowControl/>
              <w:spacing w:line="480" w:lineRule="atLeast"/>
              <w:ind w:firstLine="48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0311-89653104</w:t>
            </w:r>
          </w:p>
        </w:tc>
      </w:tr>
      <w:tr>
        <w:tc>
          <w:tcPr>
            <w:tcW w:w="2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师大附属实验中学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友谊大街以东，新石中路以南，红旗大街以西，南二环以北。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0311-68098507</w:t>
            </w:r>
          </w:p>
        </w:tc>
      </w:tr>
    </w:tbl>
    <w:p>
      <w:pPr>
        <w:spacing w:line="620" w:lineRule="exact"/>
        <w:rPr>
          <w:color w:val="0000FF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styleId="7">
    <w:name w:val="Strong"/>
    <w:basedOn w:val="4"/>
    <w:rPr>
      <w:b/>
      <w:bCs/>
    </w:rPr>
  </w:style>
  <w:style w:type="paragraph" w:customStyle="1" w:styleId="8">
    <w:name w:val="HTML Preformatted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List Paragraph"/>
    <w:basedOn w:val="1"/>
    <w:pPr>
      <w:ind w:firstLine="420"/>
    </w:pPr>
    <w:rPr>
      <w:rFonts w:cs="Times New Roman"/>
    </w:rPr>
  </w:style>
  <w:style w:type="character" w:customStyle="1" w:styleId="11">
    <w:name w:val="不明显强调1"/>
    <w:basedOn w:val="4"/>
    <w:rPr>
      <w:i/>
      <w:iCs/>
      <w:color w:val="7F7F7F"/>
    </w:rPr>
  </w:style>
  <w:style w:type="character" w:customStyle="1" w:styleId="12">
    <w:name w:val="明显强调1"/>
    <w:basedOn w:val="4"/>
    <w:rPr>
      <w:b/>
      <w:bCs/>
      <w:i/>
      <w:iCs/>
      <w:color w:val="5B9BD5"/>
    </w:rPr>
  </w:style>
  <w:style w:type="character" w:customStyle="1" w:styleId="13">
    <w:name w:val="不明显参考1"/>
    <w:basedOn w:val="4"/>
    <w:rPr>
      <w:smallCaps/>
      <w:color w:val="ED7D3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734</Words>
  <Characters>4185</Characters>
  <Lines>34</Lines>
  <Paragraphs>9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2018-05-24T13:33:00Z</dcterms:created>
  <dc:creator>Administrator</dc:creator>
  <cp:lastPrinted>2020-06-29T09:14:00Z</cp:lastPrinted>
  <dcterms:modified xsi:type="dcterms:W3CDTF">2020-07-06T16:11:42Z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